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225" w:rsidRPr="005E364B" w:rsidRDefault="00970225" w:rsidP="005E364B"/>
    <w:p w:rsidR="00970225" w:rsidRPr="005E364B" w:rsidRDefault="00970225" w:rsidP="005E364B">
      <w:pPr>
        <w:jc w:val="center"/>
        <w:rPr>
          <w:rFonts w:ascii="Arial" w:hAnsi="Arial" w:cs="Arial"/>
          <w:b/>
          <w:color w:val="FF0000"/>
          <w:sz w:val="28"/>
          <w:szCs w:val="28"/>
        </w:rPr>
      </w:pPr>
      <w:r w:rsidRPr="005E364B">
        <w:rPr>
          <w:rFonts w:ascii="Arial" w:hAnsi="Arial" w:cs="Arial"/>
          <w:b/>
          <w:color w:val="FF0000"/>
          <w:sz w:val="28"/>
          <w:szCs w:val="28"/>
        </w:rPr>
        <w:t>СПОСОБЫ ОРГАНИЗАЦИИ НЕПОСРЕДСТВЕННО ОБРАЗОВАТЕЛЬНОЙ ДЕЯТЕЛЬНОСТИ.</w:t>
      </w:r>
    </w:p>
    <w:p w:rsidR="00970225" w:rsidRPr="005E364B" w:rsidRDefault="00970225" w:rsidP="005E364B">
      <w:pPr>
        <w:jc w:val="center"/>
        <w:rPr>
          <w:rFonts w:ascii="Arial" w:hAnsi="Arial" w:cs="Arial"/>
          <w:b/>
          <w:color w:val="FF0000"/>
          <w:sz w:val="28"/>
          <w:szCs w:val="28"/>
        </w:rPr>
      </w:pPr>
      <w:r w:rsidRPr="005E364B">
        <w:rPr>
          <w:rFonts w:ascii="Arial" w:hAnsi="Arial" w:cs="Arial"/>
          <w:b/>
          <w:color w:val="FF0000"/>
          <w:sz w:val="28"/>
          <w:szCs w:val="28"/>
        </w:rPr>
        <w:t>РЕАЛИЗАЦИЯ ПРИНЦИПОВ ФЕДЕРАЛЬНЫХ ГОСУДАРСТВЕННЫХ ТРЕБОВАНИЙ В ПОСТРОЕНИИ ОБРАЗОВАТЕЛЬНОГО ПРОЦЕССА.</w:t>
      </w:r>
    </w:p>
    <w:p w:rsidR="00970225" w:rsidRPr="005E364B" w:rsidRDefault="00970225" w:rsidP="005E364B">
      <w:pPr>
        <w:jc w:val="both"/>
        <w:rPr>
          <w:rFonts w:ascii="Arial" w:hAnsi="Arial" w:cs="Arial"/>
          <w:color w:val="002060"/>
          <w:sz w:val="24"/>
          <w:szCs w:val="24"/>
        </w:rPr>
      </w:pPr>
      <w:r w:rsidRPr="005E364B">
        <w:rPr>
          <w:rFonts w:ascii="Arial" w:hAnsi="Arial" w:cs="Arial"/>
          <w:color w:val="002060"/>
          <w:sz w:val="24"/>
          <w:szCs w:val="24"/>
        </w:rPr>
        <w:t xml:space="preserve">Программа нашего ДОУ предусматривает решение образовательных задач в совместной деятельности взрослого и детей не только в рамках непосредственно образовательной деятельности, но и в проведении режимных моментов: прогулки, труде, самостоятельной деятельности в различных центрах предметно развивающего пространства. Несмотря на то, что основной формой работы с детьми дошкольного возраста является игра, не следует смешивать процесс обучения с игрой, так как в игре ребенок осваивает социальные нормы, отношения, овладевает способами общения. Организуя непосредственно образовательную деятельность, необходимо обеспечить максимальную активность и самостоятельность процесса познания. НОД необходимо проводить </w:t>
      </w:r>
      <w:bookmarkStart w:id="0" w:name="_GoBack"/>
      <w:bookmarkEnd w:id="0"/>
      <w:r w:rsidRPr="005E364B">
        <w:rPr>
          <w:rFonts w:ascii="Arial" w:hAnsi="Arial" w:cs="Arial"/>
          <w:color w:val="002060"/>
          <w:sz w:val="24"/>
          <w:szCs w:val="24"/>
        </w:rPr>
        <w:t xml:space="preserve">в определенной системе, связывая с повседневной жизнью детей (полученные знания воспитанники используют в свободной деятельности). Интеграция содержания НОД делает процесс обучения осмысленным, интересным, способствует развитию дошкольников. Следует проводить интегрированные и комплексные НОД, при этом используя разнообразные формы и методы, выбор которых необходимо осуществлять с учетом индивидуальных особенностей детей, уровня освоения Программы и решения конкретных образовательных задач. </w:t>
      </w:r>
      <w:proofErr w:type="gramStart"/>
      <w:r w:rsidRPr="005E364B">
        <w:rPr>
          <w:rFonts w:ascii="Arial" w:hAnsi="Arial" w:cs="Arial"/>
          <w:color w:val="002060"/>
          <w:sz w:val="24"/>
          <w:szCs w:val="24"/>
        </w:rPr>
        <w:t>В своей работе использовать разнообразные формы: проектная деятельность, наблюдение, игра, беседа, разговор, решение проблемных ситуаций, экспериментирование, чтение художественной и познавательной литературы, коллекционирование.</w:t>
      </w:r>
      <w:proofErr w:type="gramEnd"/>
      <w:r w:rsidRPr="005E364B">
        <w:rPr>
          <w:rFonts w:ascii="Arial" w:hAnsi="Arial" w:cs="Arial"/>
          <w:color w:val="002060"/>
          <w:sz w:val="24"/>
          <w:szCs w:val="24"/>
        </w:rPr>
        <w:t xml:space="preserve"> </w:t>
      </w:r>
      <w:proofErr w:type="gramStart"/>
      <w:r w:rsidRPr="005E364B">
        <w:rPr>
          <w:rFonts w:ascii="Arial" w:hAnsi="Arial" w:cs="Arial"/>
          <w:color w:val="002060"/>
          <w:sz w:val="24"/>
          <w:szCs w:val="24"/>
        </w:rPr>
        <w:t>В начале</w:t>
      </w:r>
      <w:proofErr w:type="gramEnd"/>
      <w:r w:rsidRPr="005E364B">
        <w:rPr>
          <w:rFonts w:ascii="Arial" w:hAnsi="Arial" w:cs="Arial"/>
          <w:color w:val="002060"/>
          <w:sz w:val="24"/>
          <w:szCs w:val="24"/>
        </w:rPr>
        <w:t xml:space="preserve"> НОД необходимо организовать детей, переключая внимания на предстоящую деятельность, стимулируя интерес к ней, создавая эмоциональный настрой. Целесообразно использовать «Круг общения», «</w:t>
      </w:r>
      <w:proofErr w:type="spellStart"/>
      <w:r w:rsidRPr="005E364B">
        <w:rPr>
          <w:rFonts w:ascii="Arial" w:hAnsi="Arial" w:cs="Arial"/>
          <w:color w:val="002060"/>
          <w:sz w:val="24"/>
          <w:szCs w:val="24"/>
        </w:rPr>
        <w:t>Психогимнастику</w:t>
      </w:r>
      <w:proofErr w:type="spellEnd"/>
      <w:r w:rsidRPr="005E364B">
        <w:rPr>
          <w:rFonts w:ascii="Arial" w:hAnsi="Arial" w:cs="Arial"/>
          <w:color w:val="002060"/>
          <w:sz w:val="24"/>
          <w:szCs w:val="24"/>
        </w:rPr>
        <w:t xml:space="preserve">». Необходимо помнить, чем младше дети, тем </w:t>
      </w:r>
      <w:proofErr w:type="spellStart"/>
      <w:r w:rsidRPr="005E364B">
        <w:rPr>
          <w:rFonts w:ascii="Arial" w:hAnsi="Arial" w:cs="Arial"/>
          <w:color w:val="002060"/>
          <w:sz w:val="24"/>
          <w:szCs w:val="24"/>
        </w:rPr>
        <w:t>чащенужно</w:t>
      </w:r>
      <w:proofErr w:type="spellEnd"/>
      <w:r w:rsidRPr="005E364B">
        <w:rPr>
          <w:rFonts w:ascii="Arial" w:hAnsi="Arial" w:cs="Arial"/>
          <w:color w:val="002060"/>
          <w:sz w:val="24"/>
          <w:szCs w:val="24"/>
        </w:rPr>
        <w:t xml:space="preserve"> сменять виды организованной деятельности, так как интерес и внимание детей младшего дошкольного возраста неустойчиво. В заключении НОД необходимо анализировать результативность, все ли дети освоили поставленные задачи, выступили и сколько раз. Почему молчали остальные? Оценивать психологическую атмосферу НОД, степень доброжелательности, взаимного интереса. Проводить рефлексию и намечать перспективу деятельности. Правильно составленный план мероприятий, помогает с пользой для детей провести НОД. Для этого целесообразно определять и четко формулировать тему, определять ее место в тематическом планировании. Определять ведущие понятия, на которые опирается данная НОД, выбирать ту часть материала, которая будет использована в дальнейшем. Определять цели и задачи НОД для себя, детей, главное понять, зачем данное НОД вообще нужно. </w:t>
      </w:r>
      <w:proofErr w:type="gramStart"/>
      <w:r w:rsidRPr="005E364B">
        <w:rPr>
          <w:rFonts w:ascii="Arial" w:hAnsi="Arial" w:cs="Arial"/>
          <w:color w:val="002060"/>
          <w:sz w:val="24"/>
          <w:szCs w:val="24"/>
        </w:rPr>
        <w:t xml:space="preserve">При проведении НОД решаются следующие задачи: образовательная способствует повышению уровня развития детей; развивающая, способствует развитию у детей </w:t>
      </w:r>
      <w:r w:rsidRPr="005E364B">
        <w:rPr>
          <w:rFonts w:ascii="Arial" w:hAnsi="Arial" w:cs="Arial"/>
          <w:color w:val="002060"/>
          <w:sz w:val="24"/>
          <w:szCs w:val="24"/>
        </w:rPr>
        <w:lastRenderedPageBreak/>
        <w:t>познавательных способностей, речи, внимания, памяти, внимания, воображения, восприятия; воспитательная, способствует формированию нравственных качеств личности, взглядов, убеждений.</w:t>
      </w:r>
      <w:proofErr w:type="gramEnd"/>
      <w:r w:rsidRPr="005E364B">
        <w:rPr>
          <w:rFonts w:ascii="Arial" w:hAnsi="Arial" w:cs="Arial"/>
          <w:color w:val="002060"/>
          <w:sz w:val="24"/>
          <w:szCs w:val="24"/>
        </w:rPr>
        <w:t xml:space="preserve"> Их необходимо прописывать чётко в плане. При планировании учебного материала подбирать литературу. Выбирать только ту, которая послужит решению поставленных задач наиболее доступным, простым способом. Использовать задания, целью которых является: узнавание нового, воспроизведение, творческий подход к решению поставленных задач. Материал стараться упорядочить в соответствии с принципом «от </w:t>
      </w:r>
      <w:proofErr w:type="gramStart"/>
      <w:r w:rsidRPr="005E364B">
        <w:rPr>
          <w:rFonts w:ascii="Arial" w:hAnsi="Arial" w:cs="Arial"/>
          <w:color w:val="002060"/>
          <w:sz w:val="24"/>
          <w:szCs w:val="24"/>
        </w:rPr>
        <w:t>простого</w:t>
      </w:r>
      <w:proofErr w:type="gramEnd"/>
      <w:r w:rsidRPr="005E364B">
        <w:rPr>
          <w:rFonts w:ascii="Arial" w:hAnsi="Arial" w:cs="Arial"/>
          <w:color w:val="002060"/>
          <w:sz w:val="24"/>
          <w:szCs w:val="24"/>
        </w:rPr>
        <w:t xml:space="preserve"> к сложному». Нужно готовить три набора заданий: подводящие к воспроизведению нового материала; способствующие осмыслению материала; способствующие закреплению материала. Стараться, чтобы каждая НОД содержала то, что вызовет у </w:t>
      </w:r>
      <w:proofErr w:type="spellStart"/>
      <w:r w:rsidRPr="005E364B">
        <w:rPr>
          <w:rFonts w:ascii="Arial" w:hAnsi="Arial" w:cs="Arial"/>
          <w:color w:val="002060"/>
          <w:sz w:val="24"/>
          <w:szCs w:val="24"/>
        </w:rPr>
        <w:t>детейвосторг</w:t>
      </w:r>
      <w:proofErr w:type="spellEnd"/>
      <w:r w:rsidRPr="005E364B">
        <w:rPr>
          <w:rFonts w:ascii="Arial" w:hAnsi="Arial" w:cs="Arial"/>
          <w:color w:val="002060"/>
          <w:sz w:val="24"/>
          <w:szCs w:val="24"/>
        </w:rPr>
        <w:t xml:space="preserve">, удивление, изумление, то, что дети будут помнить. Это может быть интересный факт, неожиданное открытие, красивый опыт. При этом важно учесть возраст детей, прием, который используется с детьми младшего возраста не подходит для детей старшего и среднего. При группировке отобранного материала продумывать, в какой последовательности будет организована с ним работа, как будет осуществляться смена видов деятельности. Стараться найти такую форму организации образовательной деятельности, которая вызовет повышенную активность детей, а не пассивное восприятие нового. Организуя контроль, за деятельностью детей, необходимо </w:t>
      </w:r>
      <w:proofErr w:type="gramStart"/>
      <w:r w:rsidRPr="005E364B">
        <w:rPr>
          <w:rFonts w:ascii="Arial" w:hAnsi="Arial" w:cs="Arial"/>
          <w:color w:val="002060"/>
          <w:sz w:val="24"/>
          <w:szCs w:val="24"/>
        </w:rPr>
        <w:t>учесть что контролировать</w:t>
      </w:r>
      <w:proofErr w:type="gramEnd"/>
      <w:r w:rsidRPr="005E364B">
        <w:rPr>
          <w:rFonts w:ascii="Arial" w:hAnsi="Arial" w:cs="Arial"/>
          <w:color w:val="002060"/>
          <w:sz w:val="24"/>
          <w:szCs w:val="24"/>
        </w:rPr>
        <w:t xml:space="preserve">, как контролировать, как использовать результаты контроля. Проявлять интерес к деятельности детей, при этом легче видеть типичные ошибки и затруднения. При подготовке оборудования, дидактических пособий, приборов ТСО необходимо проверить его, все ли работает? Так как мы не имеем большого опыта в организации НОД, считаю полезным провести самоанализ деятельности. Полная рефлексия помогает разобраться, правильно ли была проведена НОД, беспристрастно посмотреть на свою работу, учесть ошибки при подготовке следующей НОД. При анализе учитывать логику, структуру, тип НОД в соответствии с задачами психологического развития личности данного возраста. Что было важным: передача готовых знаний, самостоятельная умственная деятельность, получение практических навыков, обучение обобщению при повторении? Какие методы работы использовались, какова была форма работы (коллективная, групповая, индивидуальная)? Соответствовала ли НОД развивающим, обучающим и воспитывающим задачам, уровню подготовки и развитию детей? Как деятельность опиралась на предыдущие знания, жизненный опыт детей, насколько актуальным был для них познавательный материал? Удалось ли сохранить темп НОД, поддерживался ли интерес к предполагаемой деятельности, до чего дети додумались сами, </w:t>
      </w:r>
      <w:proofErr w:type="spellStart"/>
      <w:r w:rsidRPr="005E364B">
        <w:rPr>
          <w:rFonts w:ascii="Arial" w:hAnsi="Arial" w:cs="Arial"/>
          <w:color w:val="002060"/>
          <w:sz w:val="24"/>
          <w:szCs w:val="24"/>
        </w:rPr>
        <w:t>сохранитьпродуктивную</w:t>
      </w:r>
      <w:proofErr w:type="spellEnd"/>
      <w:r w:rsidRPr="005E364B">
        <w:rPr>
          <w:rFonts w:ascii="Arial" w:hAnsi="Arial" w:cs="Arial"/>
          <w:color w:val="002060"/>
          <w:sz w:val="24"/>
          <w:szCs w:val="24"/>
        </w:rPr>
        <w:t xml:space="preserve"> мотивацию познания, избежать перегрузки и переутомления воспитанников? Пример из НОД, подтверждающий его использование можно привести на каждый пункт самоанализа, указывать изменения в конспекте, проведенные по ходу НОД, причины и результаты изменений. Думаю, что данная система построения, проведения и анализа НОД поможет нашим воспитанникам получать знания с интересом и легкостью, не замечая, подобно как тебя учат, накопить «багаж» знаний, необходимых для дальнейшего обучения в школе</w:t>
      </w:r>
    </w:p>
    <w:p w:rsidR="000E743C" w:rsidRPr="005E364B" w:rsidRDefault="000E743C" w:rsidP="005E364B"/>
    <w:sectPr w:rsidR="000E743C" w:rsidRPr="005E36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A87"/>
    <w:rsid w:val="000E743C"/>
    <w:rsid w:val="005E364B"/>
    <w:rsid w:val="00970225"/>
    <w:rsid w:val="00F13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02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0225"/>
    <w:rPr>
      <w:b/>
      <w:bCs/>
    </w:rPr>
  </w:style>
  <w:style w:type="character" w:styleId="a5">
    <w:name w:val="Hyperlink"/>
    <w:basedOn w:val="a0"/>
    <w:uiPriority w:val="99"/>
    <w:unhideWhenUsed/>
    <w:rsid w:val="00970225"/>
    <w:rPr>
      <w:color w:val="0000FF"/>
      <w:u w:val="single"/>
    </w:rPr>
  </w:style>
  <w:style w:type="paragraph" w:styleId="a6">
    <w:name w:val="Balloon Text"/>
    <w:basedOn w:val="a"/>
    <w:link w:val="a7"/>
    <w:uiPriority w:val="99"/>
    <w:semiHidden/>
    <w:unhideWhenUsed/>
    <w:rsid w:val="009702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702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02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0225"/>
    <w:rPr>
      <w:b/>
      <w:bCs/>
    </w:rPr>
  </w:style>
  <w:style w:type="character" w:styleId="a5">
    <w:name w:val="Hyperlink"/>
    <w:basedOn w:val="a0"/>
    <w:uiPriority w:val="99"/>
    <w:unhideWhenUsed/>
    <w:rsid w:val="00970225"/>
    <w:rPr>
      <w:color w:val="0000FF"/>
      <w:u w:val="single"/>
    </w:rPr>
  </w:style>
  <w:style w:type="paragraph" w:styleId="a6">
    <w:name w:val="Balloon Text"/>
    <w:basedOn w:val="a"/>
    <w:link w:val="a7"/>
    <w:uiPriority w:val="99"/>
    <w:semiHidden/>
    <w:unhideWhenUsed/>
    <w:rsid w:val="009702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702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48161">
      <w:bodyDiv w:val="1"/>
      <w:marLeft w:val="0"/>
      <w:marRight w:val="0"/>
      <w:marTop w:val="0"/>
      <w:marBottom w:val="0"/>
      <w:divBdr>
        <w:top w:val="none" w:sz="0" w:space="0" w:color="auto"/>
        <w:left w:val="none" w:sz="0" w:space="0" w:color="auto"/>
        <w:bottom w:val="none" w:sz="0" w:space="0" w:color="auto"/>
        <w:right w:val="none" w:sz="0" w:space="0" w:color="auto"/>
      </w:divBdr>
      <w:divsChild>
        <w:div w:id="1890143336">
          <w:marLeft w:val="0"/>
          <w:marRight w:val="0"/>
          <w:marTop w:val="13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909</Words>
  <Characters>5183</Characters>
  <Application>Microsoft Office Word</Application>
  <DocSecurity>0</DocSecurity>
  <Lines>43</Lines>
  <Paragraphs>12</Paragraphs>
  <ScaleCrop>false</ScaleCrop>
  <Company>diakov.net</Company>
  <LinksUpToDate>false</LinksUpToDate>
  <CharactersWithSpaces>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2016-10-06T14:07:00Z</dcterms:created>
  <dcterms:modified xsi:type="dcterms:W3CDTF">2016-11-04T04:57:00Z</dcterms:modified>
</cp:coreProperties>
</file>